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BA7C" w14:textId="77777777" w:rsidR="00532E13" w:rsidRPr="00B72FFE" w:rsidRDefault="00532E13" w:rsidP="005F6B7F">
      <w:pPr>
        <w:spacing w:before="86"/>
        <w:ind w:left="419" w:firstLine="720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INSTRUCTIONS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ON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HOW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TO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GIVE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VIU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PERMISSION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TO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ACCESS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>
        <w:rPr>
          <w:rFonts w:asciiTheme="minorHAnsi" w:hAnsiTheme="minorHAnsi" w:cstheme="minorHAnsi"/>
          <w:color w:val="0E101A"/>
        </w:rPr>
        <w:t>STUDENT</w:t>
      </w:r>
      <w:r w:rsidRPr="00B72FFE">
        <w:rPr>
          <w:rFonts w:asciiTheme="minorHAnsi" w:hAnsiTheme="minorHAnsi" w:cstheme="minorHAnsi"/>
          <w:color w:val="0E101A"/>
          <w:spacing w:val="2"/>
        </w:rPr>
        <w:t xml:space="preserve"> </w:t>
      </w:r>
      <w:r w:rsidRPr="00B72FFE">
        <w:rPr>
          <w:rFonts w:asciiTheme="minorHAnsi" w:hAnsiTheme="minorHAnsi" w:cstheme="minorHAnsi"/>
          <w:color w:val="0E101A"/>
          <w:spacing w:val="-2"/>
        </w:rPr>
        <w:t>GRADES</w:t>
      </w:r>
    </w:p>
    <w:p w14:paraId="0533DEDF" w14:textId="77777777" w:rsidR="00532E13" w:rsidRPr="00B72FFE" w:rsidRDefault="00532E13" w:rsidP="00532E13">
      <w:pPr>
        <w:pStyle w:val="BodyText"/>
        <w:spacing w:before="267"/>
        <w:rPr>
          <w:rFonts w:asciiTheme="minorHAnsi" w:hAnsiTheme="minorHAnsi" w:cstheme="minorHAnsi"/>
        </w:rPr>
      </w:pPr>
    </w:p>
    <w:p w14:paraId="31F9D0DA" w14:textId="77777777" w:rsidR="00532E13" w:rsidRPr="00B72FFE" w:rsidRDefault="00532E13" w:rsidP="00532E13">
      <w:pPr>
        <w:pStyle w:val="BodyText"/>
        <w:spacing w:line="242" w:lineRule="auto"/>
        <w:ind w:left="1139" w:right="1785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As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current BC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student,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the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fastest,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easiest,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and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preferred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method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to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submit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your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official</w:t>
      </w:r>
      <w:r w:rsidRPr="00B72FFE">
        <w:rPr>
          <w:rFonts w:asciiTheme="minorHAnsi" w:hAnsiTheme="minorHAnsi" w:cstheme="minorHAnsi"/>
          <w:color w:val="0E101A"/>
          <w:spacing w:val="40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high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 xml:space="preserve">school transcript, or interim high school transcript, is to arrange an </w:t>
      </w:r>
      <w:r w:rsidRPr="00B72FFE">
        <w:rPr>
          <w:rFonts w:asciiTheme="minorHAnsi" w:hAnsiTheme="minorHAnsi" w:cstheme="minorHAnsi"/>
          <w:color w:val="1F487C"/>
        </w:rPr>
        <w:t>XML Transcript.</w:t>
      </w:r>
    </w:p>
    <w:p w14:paraId="57CE0BBE" w14:textId="77777777" w:rsidR="00532E13" w:rsidRPr="00B72FFE" w:rsidRDefault="00532E13" w:rsidP="00532E13">
      <w:pPr>
        <w:pStyle w:val="BodyText"/>
        <w:spacing w:before="266"/>
        <w:ind w:left="1140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1F487C"/>
        </w:rPr>
        <w:t>Please</w:t>
      </w:r>
      <w:r w:rsidRPr="00B72FFE">
        <w:rPr>
          <w:rFonts w:asciiTheme="minorHAnsi" w:hAnsiTheme="minorHAnsi" w:cstheme="minorHAnsi"/>
          <w:color w:val="1F487C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follow</w:t>
      </w:r>
      <w:r w:rsidRPr="00B72FFE">
        <w:rPr>
          <w:rFonts w:asciiTheme="minorHAnsi" w:hAnsiTheme="minorHAnsi" w:cstheme="minorHAnsi"/>
          <w:color w:val="1F487C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the</w:t>
      </w:r>
      <w:r w:rsidRPr="00B72FFE">
        <w:rPr>
          <w:rFonts w:asciiTheme="minorHAnsi" w:hAnsiTheme="minorHAnsi" w:cstheme="minorHAnsi"/>
          <w:color w:val="1F487C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instruction</w:t>
      </w:r>
      <w:r w:rsidRPr="00B72FFE">
        <w:rPr>
          <w:rFonts w:asciiTheme="minorHAnsi" w:hAnsiTheme="minorHAnsi" w:cstheme="minorHAnsi"/>
          <w:color w:val="1F487C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below</w:t>
      </w:r>
      <w:r w:rsidRPr="00B72FFE">
        <w:rPr>
          <w:rFonts w:asciiTheme="minorHAnsi" w:hAnsiTheme="minorHAnsi" w:cstheme="minorHAnsi"/>
          <w:color w:val="1F487C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to</w:t>
      </w:r>
      <w:r w:rsidRPr="00B72FFE">
        <w:rPr>
          <w:rFonts w:asciiTheme="minorHAnsi" w:hAnsiTheme="minorHAnsi" w:cstheme="minorHAnsi"/>
          <w:color w:val="1F487C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send</w:t>
      </w:r>
      <w:r w:rsidRPr="00B72FFE">
        <w:rPr>
          <w:rFonts w:asciiTheme="minorHAnsi" w:hAnsiTheme="minorHAnsi" w:cstheme="minorHAnsi"/>
          <w:color w:val="1F487C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your</w:t>
      </w:r>
      <w:r w:rsidRPr="00B72FFE">
        <w:rPr>
          <w:rFonts w:asciiTheme="minorHAnsi" w:hAnsiTheme="minorHAnsi" w:cstheme="minorHAnsi"/>
          <w:color w:val="1F487C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transcript</w:t>
      </w:r>
      <w:r w:rsidRPr="00B72FFE">
        <w:rPr>
          <w:rFonts w:asciiTheme="minorHAnsi" w:hAnsiTheme="minorHAnsi" w:cstheme="minorHAnsi"/>
          <w:color w:val="1F487C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by</w:t>
      </w:r>
      <w:r w:rsidRPr="00B72FFE">
        <w:rPr>
          <w:rFonts w:asciiTheme="minorHAnsi" w:hAnsiTheme="minorHAnsi" w:cstheme="minorHAnsi"/>
          <w:color w:val="1F487C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this</w:t>
      </w:r>
      <w:r w:rsidRPr="00B72FFE">
        <w:rPr>
          <w:rFonts w:asciiTheme="minorHAnsi" w:hAnsiTheme="minorHAnsi" w:cstheme="minorHAnsi"/>
          <w:color w:val="1F487C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preferred</w:t>
      </w:r>
      <w:r w:rsidRPr="00B72FFE">
        <w:rPr>
          <w:rFonts w:asciiTheme="minorHAnsi" w:hAnsiTheme="minorHAnsi" w:cstheme="minorHAnsi"/>
          <w:color w:val="1F487C"/>
          <w:spacing w:val="-2"/>
        </w:rPr>
        <w:t xml:space="preserve"> method:</w:t>
      </w:r>
    </w:p>
    <w:p w14:paraId="16A55BFB" w14:textId="77777777" w:rsidR="00532E13" w:rsidRPr="00B72FFE" w:rsidRDefault="00532E13" w:rsidP="00532E13">
      <w:pPr>
        <w:pStyle w:val="ListParagraph"/>
        <w:numPr>
          <w:ilvl w:val="1"/>
          <w:numId w:val="1"/>
        </w:numPr>
        <w:tabs>
          <w:tab w:val="left" w:pos="1859"/>
        </w:tabs>
        <w:spacing w:before="267"/>
        <w:ind w:right="1562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Click the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link below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to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access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the BC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transcript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and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either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"Current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student"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or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"Former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 xml:space="preserve">student" or "Returning </w:t>
      </w:r>
      <w:proofErr w:type="gramStart"/>
      <w:r w:rsidRPr="00B72FFE">
        <w:rPr>
          <w:rFonts w:asciiTheme="minorHAnsi" w:hAnsiTheme="minorHAnsi" w:cstheme="minorHAnsi"/>
          <w:color w:val="0E101A"/>
        </w:rPr>
        <w:t>user"</w:t>
      </w:r>
      <w:proofErr w:type="gramEnd"/>
    </w:p>
    <w:p w14:paraId="60C66B7F" w14:textId="77777777" w:rsidR="00532E13" w:rsidRPr="00B72FFE" w:rsidRDefault="00532E13" w:rsidP="00532E13">
      <w:pPr>
        <w:pStyle w:val="BodyText"/>
        <w:spacing w:before="2"/>
        <w:rPr>
          <w:rFonts w:asciiTheme="minorHAnsi" w:hAnsiTheme="minorHAnsi" w:cstheme="minorHAnsi"/>
        </w:rPr>
      </w:pPr>
    </w:p>
    <w:p w14:paraId="3716D3A2" w14:textId="7C952E83" w:rsidR="00532E13" w:rsidRPr="00B72FFE" w:rsidRDefault="005F6B7F" w:rsidP="00532E13">
      <w:pPr>
        <w:pStyle w:val="BodyText"/>
        <w:ind w:left="2340" w:right="2338"/>
        <w:rPr>
          <w:rFonts w:asciiTheme="minorHAnsi" w:hAnsiTheme="minorHAnsi" w:cstheme="minorHAnsi"/>
        </w:rPr>
      </w:pPr>
      <w:hyperlink r:id="rId5" w:history="1">
        <w:r w:rsidR="00532E13" w:rsidRPr="00F738E1">
          <w:rPr>
            <w:rStyle w:val="Hyperlink"/>
            <w:rFonts w:asciiTheme="minorHAnsi" w:hAnsiTheme="minorHAnsi" w:cstheme="minorHAnsi"/>
          </w:rPr>
          <w:t>BC</w:t>
        </w:r>
        <w:r w:rsidR="00532E13" w:rsidRPr="00F738E1">
          <w:rPr>
            <w:rStyle w:val="Hyperlink"/>
            <w:rFonts w:asciiTheme="minorHAnsi" w:hAnsiTheme="minorHAnsi" w:cstheme="minorHAnsi"/>
            <w:spacing w:val="-13"/>
          </w:rPr>
          <w:t xml:space="preserve"> </w:t>
        </w:r>
        <w:r w:rsidR="00532E13" w:rsidRPr="00F738E1">
          <w:rPr>
            <w:rStyle w:val="Hyperlink"/>
            <w:rFonts w:asciiTheme="minorHAnsi" w:hAnsiTheme="minorHAnsi" w:cstheme="minorHAnsi"/>
          </w:rPr>
          <w:t>Transcript</w:t>
        </w:r>
        <w:r w:rsidR="00532E13" w:rsidRPr="00F738E1">
          <w:rPr>
            <w:rStyle w:val="Hyperlink"/>
            <w:rFonts w:asciiTheme="minorHAnsi" w:hAnsiTheme="minorHAnsi" w:cstheme="minorHAnsi"/>
            <w:spacing w:val="-11"/>
          </w:rPr>
          <w:t xml:space="preserve"> </w:t>
        </w:r>
        <w:r w:rsidR="00532E13" w:rsidRPr="00F738E1">
          <w:rPr>
            <w:rStyle w:val="Hyperlink"/>
            <w:rFonts w:asciiTheme="minorHAnsi" w:hAnsiTheme="minorHAnsi" w:cstheme="minorHAnsi"/>
          </w:rPr>
          <w:t>Website</w:t>
        </w:r>
      </w:hyperlink>
      <w:r w:rsidR="00532E13" w:rsidRPr="00B72FFE">
        <w:rPr>
          <w:rFonts w:asciiTheme="minorHAnsi" w:hAnsiTheme="minorHAnsi" w:cstheme="minorHAnsi"/>
          <w:color w:val="0000FF"/>
          <w:spacing w:val="-10"/>
        </w:rPr>
        <w:t xml:space="preserve"> </w:t>
      </w:r>
      <w:hyperlink r:id="rId6">
        <w:r w:rsidR="00532E13" w:rsidRPr="00B72FFE">
          <w:rPr>
            <w:rFonts w:asciiTheme="minorHAnsi" w:hAnsiTheme="minorHAnsi" w:cstheme="minorHAnsi"/>
            <w:color w:val="0562C1"/>
            <w:u w:val="single" w:color="0562C1"/>
          </w:rPr>
          <w:t>https://www2.gov.bc.ca/gov/content/education-training/k-</w:t>
        </w:r>
      </w:hyperlink>
      <w:r w:rsidR="00532E13" w:rsidRPr="00B72FFE">
        <w:rPr>
          <w:rFonts w:asciiTheme="minorHAnsi" w:hAnsiTheme="minorHAnsi" w:cstheme="minorHAnsi"/>
          <w:color w:val="0562C1"/>
        </w:rPr>
        <w:t xml:space="preserve"> </w:t>
      </w:r>
      <w:hyperlink r:id="rId7">
        <w:r w:rsidR="00532E13" w:rsidRPr="00B72FFE">
          <w:rPr>
            <w:rFonts w:asciiTheme="minorHAnsi" w:hAnsiTheme="minorHAnsi" w:cstheme="minorHAnsi"/>
            <w:color w:val="0562C1"/>
            <w:spacing w:val="-2"/>
            <w:u w:val="single" w:color="0562C1"/>
          </w:rPr>
          <w:t>12/support/transcripts-and-certificates</w:t>
        </w:r>
      </w:hyperlink>
    </w:p>
    <w:p w14:paraId="01C1C84B" w14:textId="77777777" w:rsidR="00532E13" w:rsidRPr="00B72FFE" w:rsidRDefault="00532E13" w:rsidP="00532E13">
      <w:pPr>
        <w:pStyle w:val="ListParagraph"/>
        <w:numPr>
          <w:ilvl w:val="1"/>
          <w:numId w:val="1"/>
        </w:numPr>
        <w:tabs>
          <w:tab w:val="left" w:pos="1858"/>
        </w:tabs>
        <w:spacing w:before="267"/>
        <w:ind w:left="1858" w:hanging="359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Create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and/or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log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on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to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your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proofErr w:type="spellStart"/>
      <w:r w:rsidRPr="00B72FFE">
        <w:rPr>
          <w:rFonts w:asciiTheme="minorHAnsi" w:hAnsiTheme="minorHAnsi" w:cstheme="minorHAnsi"/>
          <w:color w:val="0E101A"/>
          <w:spacing w:val="-2"/>
        </w:rPr>
        <w:t>BCeID</w:t>
      </w:r>
      <w:proofErr w:type="spellEnd"/>
      <w:r w:rsidRPr="00B72FFE">
        <w:rPr>
          <w:rFonts w:asciiTheme="minorHAnsi" w:hAnsiTheme="minorHAnsi" w:cstheme="minorHAnsi"/>
          <w:color w:val="0E101A"/>
          <w:spacing w:val="-2"/>
        </w:rPr>
        <w:t>.</w:t>
      </w:r>
    </w:p>
    <w:p w14:paraId="022DA1F1" w14:textId="77777777" w:rsidR="00532E13" w:rsidRPr="00B72FFE" w:rsidRDefault="00532E13" w:rsidP="00532E13">
      <w:pPr>
        <w:pStyle w:val="ListParagraph"/>
        <w:numPr>
          <w:ilvl w:val="1"/>
          <w:numId w:val="1"/>
        </w:numPr>
        <w:tabs>
          <w:tab w:val="left" w:pos="1858"/>
        </w:tabs>
        <w:spacing w:before="268"/>
        <w:ind w:left="1858" w:hanging="359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Select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"Send/Order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  <w:spacing w:val="-2"/>
        </w:rPr>
        <w:t>Transcript."</w:t>
      </w:r>
    </w:p>
    <w:p w14:paraId="2BAA52FA" w14:textId="77777777" w:rsidR="00532E13" w:rsidRPr="00B72FFE" w:rsidRDefault="00532E13" w:rsidP="00532E13">
      <w:pPr>
        <w:pStyle w:val="ListParagraph"/>
        <w:numPr>
          <w:ilvl w:val="1"/>
          <w:numId w:val="1"/>
        </w:numPr>
        <w:tabs>
          <w:tab w:val="left" w:pos="1860"/>
        </w:tabs>
        <w:spacing w:before="267" w:line="242" w:lineRule="auto"/>
        <w:ind w:left="1860" w:right="1691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Select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"Send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your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transcript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to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 university,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college(s),</w:t>
      </w:r>
      <w:r w:rsidRPr="00B72FFE">
        <w:rPr>
          <w:rFonts w:asciiTheme="minorHAnsi" w:hAnsiTheme="minorHAnsi" w:cstheme="minorHAnsi"/>
          <w:color w:val="0E101A"/>
          <w:spacing w:val="-6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or other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post-secondary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institution."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(</w:t>
      </w:r>
      <w:proofErr w:type="gramStart"/>
      <w:r w:rsidRPr="00B72FFE">
        <w:rPr>
          <w:rFonts w:asciiTheme="minorHAnsi" w:hAnsiTheme="minorHAnsi" w:cstheme="minorHAnsi"/>
          <w:color w:val="1F487C"/>
          <w:u w:val="single" w:color="1F487C"/>
        </w:rPr>
        <w:t>do</w:t>
      </w:r>
      <w:proofErr w:type="gramEnd"/>
      <w:r w:rsidRPr="00B72FFE">
        <w:rPr>
          <w:rFonts w:asciiTheme="minorHAnsi" w:hAnsiTheme="minorHAnsi" w:cstheme="minorHAnsi"/>
          <w:color w:val="1F487C"/>
        </w:rPr>
        <w:t xml:space="preserve"> not select the electronic PDF option)</w:t>
      </w:r>
    </w:p>
    <w:p w14:paraId="403E02AE" w14:textId="77777777" w:rsidR="00532E13" w:rsidRPr="00B72FFE" w:rsidRDefault="00532E13" w:rsidP="00532E13">
      <w:pPr>
        <w:pStyle w:val="ListParagraph"/>
        <w:numPr>
          <w:ilvl w:val="1"/>
          <w:numId w:val="1"/>
        </w:numPr>
        <w:tabs>
          <w:tab w:val="left" w:pos="1859"/>
        </w:tabs>
        <w:spacing w:before="266"/>
        <w:ind w:hanging="359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Select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British</w:t>
      </w:r>
      <w:r w:rsidRPr="00B72FFE">
        <w:rPr>
          <w:rFonts w:asciiTheme="minorHAnsi" w:hAnsiTheme="minorHAnsi" w:cstheme="minorHAnsi"/>
          <w:color w:val="0E101A"/>
          <w:spacing w:val="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Columbia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and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move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Vancouver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Island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University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to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"Selected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  <w:spacing w:val="-2"/>
        </w:rPr>
        <w:t>Institutions."</w:t>
      </w:r>
    </w:p>
    <w:p w14:paraId="25F99272" w14:textId="77777777" w:rsidR="00532E13" w:rsidRPr="00B72FFE" w:rsidRDefault="00532E13" w:rsidP="00532E13">
      <w:pPr>
        <w:pStyle w:val="ListParagraph"/>
        <w:numPr>
          <w:ilvl w:val="1"/>
          <w:numId w:val="1"/>
        </w:numPr>
        <w:tabs>
          <w:tab w:val="left" w:pos="1858"/>
          <w:tab w:val="left" w:pos="1860"/>
        </w:tabs>
        <w:spacing w:before="232" w:line="237" w:lineRule="auto"/>
        <w:ind w:left="1860" w:right="1487" w:hanging="361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  <w:spacing w:val="-2"/>
        </w:rPr>
        <w:t>Please</w:t>
      </w:r>
      <w:r w:rsidRPr="00B72FFE">
        <w:rPr>
          <w:rFonts w:asciiTheme="minorHAnsi" w:hAnsiTheme="minorHAnsi" w:cstheme="minorHAnsi"/>
          <w:color w:val="0E101A"/>
          <w:spacing w:val="-11"/>
        </w:rPr>
        <w:t xml:space="preserve"> </w:t>
      </w:r>
      <w:r w:rsidRPr="00B72FFE">
        <w:rPr>
          <w:rFonts w:asciiTheme="minorHAnsi" w:hAnsiTheme="minorHAnsi" w:cstheme="minorHAnsi"/>
          <w:color w:val="0E101A"/>
          <w:spacing w:val="-2"/>
        </w:rPr>
        <w:t>keep</w:t>
      </w:r>
      <w:r w:rsidRPr="00B72FFE">
        <w:rPr>
          <w:rFonts w:asciiTheme="minorHAnsi" w:hAnsiTheme="minorHAnsi" w:cstheme="minorHAnsi"/>
          <w:color w:val="0E101A"/>
          <w:spacing w:val="-6"/>
        </w:rPr>
        <w:t xml:space="preserve"> </w:t>
      </w:r>
      <w:r w:rsidRPr="00B72FFE">
        <w:rPr>
          <w:rFonts w:asciiTheme="minorHAnsi" w:hAnsiTheme="minorHAnsi" w:cstheme="minorHAnsi"/>
          <w:color w:val="0E101A"/>
          <w:spacing w:val="-2"/>
        </w:rPr>
        <w:t>the</w:t>
      </w:r>
      <w:r w:rsidRPr="00B72FFE">
        <w:rPr>
          <w:rFonts w:asciiTheme="minorHAnsi" w:hAnsiTheme="minorHAnsi" w:cstheme="minorHAnsi"/>
          <w:color w:val="0E101A"/>
          <w:spacing w:val="-8"/>
        </w:rPr>
        <w:t xml:space="preserve"> </w:t>
      </w:r>
      <w:r w:rsidRPr="00B72FFE">
        <w:rPr>
          <w:rFonts w:asciiTheme="minorHAnsi" w:hAnsiTheme="minorHAnsi" w:cstheme="minorHAnsi"/>
          <w:i/>
          <w:color w:val="0E101A"/>
          <w:spacing w:val="-2"/>
          <w:sz w:val="23"/>
        </w:rPr>
        <w:t>"Send</w:t>
      </w:r>
      <w:r w:rsidRPr="00B72FFE">
        <w:rPr>
          <w:rFonts w:asciiTheme="minorHAnsi" w:hAnsiTheme="minorHAnsi" w:cstheme="minorHAnsi"/>
          <w:i/>
          <w:color w:val="0E101A"/>
          <w:spacing w:val="-8"/>
          <w:sz w:val="23"/>
        </w:rPr>
        <w:t xml:space="preserve"> </w:t>
      </w:r>
      <w:r w:rsidRPr="00B72FFE">
        <w:rPr>
          <w:rFonts w:asciiTheme="minorHAnsi" w:hAnsiTheme="minorHAnsi" w:cstheme="minorHAnsi"/>
          <w:i/>
          <w:color w:val="0E101A"/>
          <w:spacing w:val="-2"/>
          <w:sz w:val="23"/>
        </w:rPr>
        <w:t>Interim</w:t>
      </w:r>
      <w:r w:rsidRPr="00B72FFE">
        <w:rPr>
          <w:rFonts w:asciiTheme="minorHAnsi" w:hAnsiTheme="minorHAnsi" w:cstheme="minorHAnsi"/>
          <w:i/>
          <w:color w:val="0E101A"/>
          <w:spacing w:val="-11"/>
          <w:sz w:val="23"/>
        </w:rPr>
        <w:t xml:space="preserve"> </w:t>
      </w:r>
      <w:r w:rsidRPr="00B72FFE">
        <w:rPr>
          <w:rFonts w:asciiTheme="minorHAnsi" w:hAnsiTheme="minorHAnsi" w:cstheme="minorHAnsi"/>
          <w:i/>
          <w:color w:val="0E101A"/>
          <w:spacing w:val="-2"/>
          <w:sz w:val="23"/>
        </w:rPr>
        <w:t>and</w:t>
      </w:r>
      <w:r w:rsidRPr="00B72FFE">
        <w:rPr>
          <w:rFonts w:asciiTheme="minorHAnsi" w:hAnsiTheme="minorHAnsi" w:cstheme="minorHAnsi"/>
          <w:i/>
          <w:color w:val="0E101A"/>
          <w:spacing w:val="-8"/>
          <w:sz w:val="23"/>
        </w:rPr>
        <w:t xml:space="preserve"> </w:t>
      </w:r>
      <w:r w:rsidRPr="00B72FFE">
        <w:rPr>
          <w:rFonts w:asciiTheme="minorHAnsi" w:hAnsiTheme="minorHAnsi" w:cstheme="minorHAnsi"/>
          <w:i/>
          <w:color w:val="0E101A"/>
          <w:spacing w:val="-2"/>
          <w:sz w:val="23"/>
        </w:rPr>
        <w:t>Final</w:t>
      </w:r>
      <w:r w:rsidRPr="00B72FFE">
        <w:rPr>
          <w:rFonts w:asciiTheme="minorHAnsi" w:hAnsiTheme="minorHAnsi" w:cstheme="minorHAnsi"/>
          <w:i/>
          <w:color w:val="0E101A"/>
          <w:spacing w:val="-7"/>
          <w:sz w:val="23"/>
        </w:rPr>
        <w:t xml:space="preserve"> </w:t>
      </w:r>
      <w:r w:rsidRPr="00B72FFE">
        <w:rPr>
          <w:rFonts w:asciiTheme="minorHAnsi" w:hAnsiTheme="minorHAnsi" w:cstheme="minorHAnsi"/>
          <w:i/>
          <w:color w:val="0E101A"/>
          <w:spacing w:val="-2"/>
          <w:sz w:val="23"/>
        </w:rPr>
        <w:t>Marks</w:t>
      </w:r>
      <w:r w:rsidRPr="00B72FFE">
        <w:rPr>
          <w:rFonts w:asciiTheme="minorHAnsi" w:hAnsiTheme="minorHAnsi" w:cstheme="minorHAnsi"/>
          <w:i/>
          <w:color w:val="0E101A"/>
          <w:spacing w:val="-7"/>
          <w:sz w:val="23"/>
        </w:rPr>
        <w:t xml:space="preserve"> </w:t>
      </w:r>
      <w:r w:rsidRPr="00B72FFE">
        <w:rPr>
          <w:rFonts w:asciiTheme="minorHAnsi" w:hAnsiTheme="minorHAnsi" w:cstheme="minorHAnsi"/>
          <w:i/>
          <w:color w:val="0E101A"/>
          <w:spacing w:val="-2"/>
          <w:sz w:val="23"/>
        </w:rPr>
        <w:t>when</w:t>
      </w:r>
      <w:r w:rsidRPr="00B72FFE">
        <w:rPr>
          <w:rFonts w:asciiTheme="minorHAnsi" w:hAnsiTheme="minorHAnsi" w:cstheme="minorHAnsi"/>
          <w:i/>
          <w:color w:val="0E101A"/>
          <w:spacing w:val="-11"/>
          <w:sz w:val="23"/>
        </w:rPr>
        <w:t xml:space="preserve"> </w:t>
      </w:r>
      <w:r w:rsidRPr="00B72FFE">
        <w:rPr>
          <w:rFonts w:asciiTheme="minorHAnsi" w:hAnsiTheme="minorHAnsi" w:cstheme="minorHAnsi"/>
          <w:i/>
          <w:color w:val="0E101A"/>
          <w:spacing w:val="-2"/>
          <w:sz w:val="23"/>
        </w:rPr>
        <w:t>they</w:t>
      </w:r>
      <w:r w:rsidRPr="00B72FFE">
        <w:rPr>
          <w:rFonts w:asciiTheme="minorHAnsi" w:hAnsiTheme="minorHAnsi" w:cstheme="minorHAnsi"/>
          <w:i/>
          <w:color w:val="0E101A"/>
          <w:spacing w:val="-7"/>
          <w:sz w:val="23"/>
        </w:rPr>
        <w:t xml:space="preserve"> </w:t>
      </w:r>
      <w:r w:rsidRPr="00B72FFE">
        <w:rPr>
          <w:rFonts w:asciiTheme="minorHAnsi" w:hAnsiTheme="minorHAnsi" w:cstheme="minorHAnsi"/>
          <w:i/>
          <w:color w:val="0E101A"/>
          <w:spacing w:val="-2"/>
          <w:sz w:val="23"/>
        </w:rPr>
        <w:t>become</w:t>
      </w:r>
      <w:r w:rsidRPr="00B72FFE">
        <w:rPr>
          <w:rFonts w:asciiTheme="minorHAnsi" w:hAnsiTheme="minorHAnsi" w:cstheme="minorHAnsi"/>
          <w:i/>
          <w:color w:val="0E101A"/>
          <w:spacing w:val="-11"/>
          <w:sz w:val="23"/>
        </w:rPr>
        <w:t xml:space="preserve"> </w:t>
      </w:r>
      <w:r w:rsidRPr="00B72FFE">
        <w:rPr>
          <w:rFonts w:asciiTheme="minorHAnsi" w:hAnsiTheme="minorHAnsi" w:cstheme="minorHAnsi"/>
          <w:i/>
          <w:color w:val="0E101A"/>
          <w:spacing w:val="-2"/>
          <w:sz w:val="23"/>
        </w:rPr>
        <w:t>available"</w:t>
      </w:r>
      <w:r w:rsidRPr="00B72FFE">
        <w:rPr>
          <w:rFonts w:asciiTheme="minorHAnsi" w:hAnsiTheme="minorHAnsi" w:cstheme="minorHAnsi"/>
          <w:i/>
          <w:color w:val="0E101A"/>
          <w:spacing w:val="-6"/>
          <w:sz w:val="23"/>
        </w:rPr>
        <w:t xml:space="preserve"> </w:t>
      </w:r>
      <w:r w:rsidRPr="00B72FFE">
        <w:rPr>
          <w:rFonts w:asciiTheme="minorHAnsi" w:hAnsiTheme="minorHAnsi" w:cstheme="minorHAnsi"/>
          <w:color w:val="0E101A"/>
          <w:spacing w:val="-2"/>
        </w:rPr>
        <w:t>authorization</w:t>
      </w:r>
      <w:r w:rsidRPr="00B72FFE">
        <w:rPr>
          <w:rFonts w:asciiTheme="minorHAnsi" w:hAnsiTheme="minorHAnsi" w:cstheme="minorHAnsi"/>
          <w:color w:val="0E101A"/>
          <w:spacing w:val="-10"/>
        </w:rPr>
        <w:t xml:space="preserve"> 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period </w:t>
      </w:r>
      <w:r w:rsidRPr="00B72FFE">
        <w:rPr>
          <w:rFonts w:asciiTheme="minorHAnsi" w:hAnsiTheme="minorHAnsi" w:cstheme="minorHAnsi"/>
          <w:color w:val="0E101A"/>
        </w:rPr>
        <w:t xml:space="preserve">at the </w:t>
      </w:r>
      <w:r w:rsidRPr="00B72FFE">
        <w:rPr>
          <w:rFonts w:asciiTheme="minorHAnsi" w:hAnsiTheme="minorHAnsi" w:cstheme="minorHAnsi"/>
          <w:color w:val="1F487C"/>
        </w:rPr>
        <w:t>pre-set default of 1 year.</w:t>
      </w:r>
    </w:p>
    <w:p w14:paraId="7273F2F5" w14:textId="77777777" w:rsidR="00532E13" w:rsidRPr="00B72FFE" w:rsidRDefault="00532E13" w:rsidP="00532E13">
      <w:pPr>
        <w:pStyle w:val="ListParagraph"/>
        <w:numPr>
          <w:ilvl w:val="1"/>
          <w:numId w:val="1"/>
        </w:numPr>
        <w:tabs>
          <w:tab w:val="left" w:pos="1858"/>
        </w:tabs>
        <w:spacing w:before="267"/>
        <w:ind w:left="1858" w:hanging="359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Review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your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marks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and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confirm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your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  <w:spacing w:val="-4"/>
        </w:rPr>
        <w:t>order</w:t>
      </w:r>
      <w:r>
        <w:rPr>
          <w:rFonts w:asciiTheme="minorHAnsi" w:hAnsiTheme="minorHAnsi" w:cstheme="minorHAnsi"/>
          <w:color w:val="0E101A"/>
          <w:spacing w:val="-4"/>
        </w:rPr>
        <w:t>.</w:t>
      </w:r>
    </w:p>
    <w:p w14:paraId="653C8F26" w14:textId="77777777" w:rsidR="00532E13" w:rsidRPr="00B72FFE" w:rsidRDefault="00532E13" w:rsidP="00532E13">
      <w:pPr>
        <w:pStyle w:val="BodyText"/>
        <w:spacing w:before="3"/>
        <w:rPr>
          <w:rFonts w:asciiTheme="minorHAnsi" w:hAnsiTheme="minorHAnsi" w:cstheme="minorHAnsi"/>
        </w:rPr>
      </w:pPr>
    </w:p>
    <w:p w14:paraId="5F4C7F3E" w14:textId="77777777" w:rsidR="00532E13" w:rsidRPr="00B72FFE" w:rsidRDefault="00532E13" w:rsidP="00532E13">
      <w:pPr>
        <w:pStyle w:val="BodyText"/>
        <w:ind w:left="1139" w:right="1644"/>
        <w:jc w:val="both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VIU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should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receive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your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transcripts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shortly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after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place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your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order.</w:t>
      </w:r>
      <w:r w:rsidRPr="00B72FFE">
        <w:rPr>
          <w:rFonts w:asciiTheme="minorHAnsi" w:hAnsiTheme="minorHAnsi" w:cstheme="minorHAnsi"/>
          <w:color w:val="0E101A"/>
          <w:spacing w:val="-6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can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confirm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VIU has</w:t>
      </w:r>
      <w:r w:rsidRPr="00B72FFE">
        <w:rPr>
          <w:rFonts w:asciiTheme="minorHAnsi" w:hAnsiTheme="minorHAnsi" w:cstheme="minorHAnsi"/>
          <w:color w:val="0E101A"/>
          <w:spacing w:val="-5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received your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transcript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the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next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day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by checking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the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“View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Documents” section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under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“Admissions”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of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your</w:t>
      </w:r>
      <w:r w:rsidRPr="00B72FFE">
        <w:rPr>
          <w:rFonts w:asciiTheme="minorHAnsi" w:hAnsiTheme="minorHAnsi" w:cstheme="minorHAnsi"/>
          <w:color w:val="0E101A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VIU online student record.</w:t>
      </w:r>
    </w:p>
    <w:p w14:paraId="14BA5095" w14:textId="77777777" w:rsidR="00532E13" w:rsidRPr="00B72FFE" w:rsidRDefault="00532E13" w:rsidP="00532E13">
      <w:pPr>
        <w:pStyle w:val="BodyText"/>
        <w:spacing w:before="267"/>
        <w:ind w:left="1139" w:right="2338"/>
        <w:rPr>
          <w:rFonts w:asciiTheme="minorHAnsi" w:hAnsiTheme="minorHAnsi" w:cstheme="minorHAnsi"/>
        </w:rPr>
      </w:pPr>
      <w:r w:rsidRPr="00B72FFE">
        <w:rPr>
          <w:rFonts w:asciiTheme="minorHAnsi" w:hAnsiTheme="minorHAnsi" w:cstheme="minorHAnsi"/>
          <w:color w:val="0E101A"/>
        </w:rPr>
        <w:t>If you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are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unsure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how</w:t>
      </w:r>
      <w:r w:rsidRPr="00B72FFE">
        <w:rPr>
          <w:rFonts w:asciiTheme="minorHAnsi" w:hAnsiTheme="minorHAnsi" w:cstheme="minorHAnsi"/>
          <w:color w:val="0E101A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to</w:t>
      </w:r>
      <w:r w:rsidRPr="00B72FFE">
        <w:rPr>
          <w:rFonts w:asciiTheme="minorHAnsi" w:hAnsiTheme="minorHAnsi" w:cstheme="minorHAnsi"/>
          <w:color w:val="0E101A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arrange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0E101A"/>
        </w:rPr>
        <w:t>the</w:t>
      </w:r>
      <w:r w:rsidRPr="00B72FFE">
        <w:rPr>
          <w:rFonts w:asciiTheme="minorHAnsi" w:hAnsiTheme="minorHAnsi" w:cstheme="minorHAnsi"/>
          <w:color w:val="0E101A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XML</w:t>
      </w:r>
      <w:r w:rsidRPr="00B72FFE">
        <w:rPr>
          <w:rFonts w:asciiTheme="minorHAnsi" w:hAnsiTheme="minorHAnsi" w:cstheme="minorHAnsi"/>
          <w:color w:val="1F487C"/>
          <w:spacing w:val="-2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transcript,</w:t>
      </w:r>
      <w:r w:rsidRPr="00B72FFE">
        <w:rPr>
          <w:rFonts w:asciiTheme="minorHAnsi" w:hAnsiTheme="minorHAnsi" w:cstheme="minorHAnsi"/>
          <w:color w:val="1F487C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please</w:t>
      </w:r>
      <w:r w:rsidRPr="00B72FFE">
        <w:rPr>
          <w:rFonts w:asciiTheme="minorHAnsi" w:hAnsiTheme="minorHAnsi" w:cstheme="minorHAnsi"/>
          <w:color w:val="1F487C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watch</w:t>
      </w:r>
      <w:r w:rsidRPr="00B72FFE">
        <w:rPr>
          <w:rFonts w:asciiTheme="minorHAnsi" w:hAnsiTheme="minorHAnsi" w:cstheme="minorHAnsi"/>
          <w:color w:val="1F487C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the</w:t>
      </w:r>
      <w:r w:rsidRPr="00B72FFE">
        <w:rPr>
          <w:rFonts w:asciiTheme="minorHAnsi" w:hAnsiTheme="minorHAnsi" w:cstheme="minorHAnsi"/>
          <w:color w:val="1F487C"/>
          <w:spacing w:val="-3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video</w:t>
      </w:r>
      <w:r w:rsidRPr="00B72FFE">
        <w:rPr>
          <w:rFonts w:asciiTheme="minorHAnsi" w:hAnsiTheme="minorHAnsi" w:cstheme="minorHAnsi"/>
          <w:color w:val="1F487C"/>
          <w:spacing w:val="-1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link below</w:t>
      </w:r>
      <w:r w:rsidRPr="00B72FFE">
        <w:rPr>
          <w:rFonts w:asciiTheme="minorHAnsi" w:hAnsiTheme="minorHAnsi" w:cstheme="minorHAnsi"/>
          <w:color w:val="1F487C"/>
          <w:spacing w:val="-4"/>
        </w:rPr>
        <w:t xml:space="preserve"> </w:t>
      </w:r>
      <w:r w:rsidRPr="00B72FFE">
        <w:rPr>
          <w:rFonts w:asciiTheme="minorHAnsi" w:hAnsiTheme="minorHAnsi" w:cstheme="minorHAnsi"/>
          <w:color w:val="1F487C"/>
        </w:rPr>
        <w:t>titled: "How to order and or send a transcript to a Post-Secondary Institution":</w:t>
      </w:r>
    </w:p>
    <w:p w14:paraId="4AB21C8D" w14:textId="77777777" w:rsidR="00532E13" w:rsidRPr="00B72FFE" w:rsidRDefault="00532E13" w:rsidP="00532E13">
      <w:pPr>
        <w:pStyle w:val="BodyText"/>
        <w:spacing w:before="2"/>
        <w:rPr>
          <w:rFonts w:asciiTheme="minorHAnsi" w:hAnsiTheme="minorHAnsi" w:cstheme="minorHAnsi"/>
        </w:rPr>
      </w:pPr>
    </w:p>
    <w:p w14:paraId="2DFE1E72" w14:textId="77777777" w:rsidR="00532E13" w:rsidRPr="00B72FFE" w:rsidRDefault="005F6B7F" w:rsidP="00532E13">
      <w:pPr>
        <w:pStyle w:val="BodyText"/>
        <w:ind w:left="1860"/>
        <w:rPr>
          <w:rFonts w:asciiTheme="minorHAnsi" w:hAnsiTheme="minorHAnsi" w:cstheme="minorHAnsi"/>
        </w:rPr>
      </w:pPr>
      <w:hyperlink r:id="rId8">
        <w:r w:rsidR="00532E13" w:rsidRPr="00B72FFE">
          <w:rPr>
            <w:rFonts w:asciiTheme="minorHAnsi" w:hAnsiTheme="minorHAnsi" w:cstheme="minorHAnsi"/>
            <w:color w:val="0000FF"/>
            <w:u w:val="single" w:color="0000FF"/>
          </w:rPr>
          <w:t>XML</w:t>
        </w:r>
        <w:r w:rsidR="00532E13" w:rsidRPr="00B72FFE">
          <w:rPr>
            <w:rFonts w:asciiTheme="minorHAnsi" w:hAnsiTheme="minorHAnsi" w:cstheme="minorHAnsi"/>
            <w:color w:val="0000FF"/>
            <w:spacing w:val="1"/>
            <w:u w:val="single" w:color="0000FF"/>
          </w:rPr>
          <w:t xml:space="preserve"> </w:t>
        </w:r>
        <w:r w:rsidR="00532E13" w:rsidRPr="00B72FFE">
          <w:rPr>
            <w:rFonts w:asciiTheme="minorHAnsi" w:hAnsiTheme="minorHAnsi" w:cstheme="minorHAnsi"/>
            <w:color w:val="0000FF"/>
            <w:u w:val="single" w:color="0000FF"/>
          </w:rPr>
          <w:t>Transcript</w:t>
        </w:r>
        <w:r w:rsidR="00532E13" w:rsidRPr="00B72FFE">
          <w:rPr>
            <w:rFonts w:asciiTheme="minorHAnsi" w:hAnsiTheme="minorHAnsi" w:cstheme="minorHAnsi"/>
            <w:color w:val="0000FF"/>
            <w:spacing w:val="-4"/>
            <w:u w:val="single" w:color="0000FF"/>
          </w:rPr>
          <w:t xml:space="preserve"> </w:t>
        </w:r>
        <w:r w:rsidR="00532E13" w:rsidRPr="00B72FFE">
          <w:rPr>
            <w:rFonts w:asciiTheme="minorHAnsi" w:hAnsiTheme="minorHAnsi" w:cstheme="minorHAnsi"/>
            <w:color w:val="0000FF"/>
            <w:u w:val="single" w:color="0000FF"/>
          </w:rPr>
          <w:t>Tutorial</w:t>
        </w:r>
        <w:r w:rsidR="00532E13" w:rsidRPr="00B72FFE">
          <w:rPr>
            <w:rFonts w:asciiTheme="minorHAnsi" w:hAnsiTheme="minorHAnsi" w:cstheme="minorHAnsi"/>
            <w:color w:val="0000FF"/>
            <w:spacing w:val="-3"/>
            <w:u w:val="single" w:color="0000FF"/>
          </w:rPr>
          <w:t xml:space="preserve"> </w:t>
        </w:r>
        <w:r w:rsidR="00532E13" w:rsidRPr="00B72FFE">
          <w:rPr>
            <w:rFonts w:asciiTheme="minorHAnsi" w:hAnsiTheme="minorHAnsi" w:cstheme="minorHAnsi"/>
            <w:color w:val="0000FF"/>
            <w:spacing w:val="-4"/>
            <w:u w:val="single" w:color="0000FF"/>
          </w:rPr>
          <w:t>Video</w:t>
        </w:r>
      </w:hyperlink>
    </w:p>
    <w:p w14:paraId="57A32D9B" w14:textId="77777777" w:rsidR="00466D03" w:rsidRDefault="00466D03"/>
    <w:sectPr w:rsidR="00466D03">
      <w:pgSz w:w="12240" w:h="15840"/>
      <w:pgMar w:top="140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65B70"/>
    <w:multiLevelType w:val="hybridMultilevel"/>
    <w:tmpl w:val="5A4EC9D0"/>
    <w:lvl w:ilvl="0" w:tplc="C41CF04C">
      <w:start w:val="1"/>
      <w:numFmt w:val="upperLetter"/>
      <w:lvlText w:val="%1."/>
      <w:lvlJc w:val="left"/>
      <w:pPr>
        <w:ind w:left="700" w:hanging="281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1B6875"/>
        <w:spacing w:val="0"/>
        <w:w w:val="88"/>
        <w:sz w:val="18"/>
        <w:szCs w:val="18"/>
        <w:lang w:val="en-US" w:eastAsia="en-US" w:bidi="ar-SA"/>
      </w:rPr>
    </w:lvl>
    <w:lvl w:ilvl="1" w:tplc="1D8A8222">
      <w:start w:val="1"/>
      <w:numFmt w:val="decimal"/>
      <w:lvlText w:val="%2."/>
      <w:lvlJc w:val="left"/>
      <w:pPr>
        <w:ind w:left="1859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87C"/>
        <w:spacing w:val="0"/>
        <w:w w:val="100"/>
        <w:sz w:val="22"/>
        <w:szCs w:val="22"/>
        <w:lang w:val="en-US" w:eastAsia="en-US" w:bidi="ar-SA"/>
      </w:rPr>
    </w:lvl>
    <w:lvl w:ilvl="2" w:tplc="D258094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2CBA260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 w:tplc="364A0C5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F724AF2C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DE864F0A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7" w:tplc="9B7E9D88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 w:tplc="F440FAB8">
      <w:numFmt w:val="bullet"/>
      <w:lvlText w:val="•"/>
      <w:lvlJc w:val="left"/>
      <w:pPr>
        <w:ind w:left="9700" w:hanging="360"/>
      </w:pPr>
      <w:rPr>
        <w:rFonts w:hint="default"/>
        <w:lang w:val="en-US" w:eastAsia="en-US" w:bidi="ar-SA"/>
      </w:rPr>
    </w:lvl>
  </w:abstractNum>
  <w:num w:numId="1" w16cid:durableId="164855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13"/>
    <w:rsid w:val="002B15F5"/>
    <w:rsid w:val="00440A68"/>
    <w:rsid w:val="00466D03"/>
    <w:rsid w:val="00532E13"/>
    <w:rsid w:val="005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E164"/>
  <w15:chartTrackingRefBased/>
  <w15:docId w15:val="{70434A02-A322-43B4-B0C7-C6248D3E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E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2E13"/>
  </w:style>
  <w:style w:type="character" w:customStyle="1" w:styleId="BodyTextChar">
    <w:name w:val="Body Text Char"/>
    <w:basedOn w:val="DefaultParagraphFont"/>
    <w:link w:val="BodyText"/>
    <w:uiPriority w:val="1"/>
    <w:rsid w:val="00532E13"/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532E13"/>
    <w:pPr>
      <w:ind w:left="2338" w:hanging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32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bc.ca/gov/content/education-training/k-12/support/transcripts-and-certificates/hel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2.gov.bc.ca/gov/content/education-training/k-12/support/transcripts-and-certificate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gov.bc.ca/gov/content/education-training/k-12/support/transcripts-and-certificate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file:///C:\Users\Tanya.Larkin\AppData\Local\Microsoft\Windows\INetCache\Content.Outlook\YQTYON4C\BC%20Transcript%20Websi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AD96CAB758443B905DF5CB2F8B049" ma:contentTypeVersion="15" ma:contentTypeDescription="Create a new document." ma:contentTypeScope="" ma:versionID="36dbe36b91ad92092b480638469274ea">
  <xsd:schema xmlns:xsd="http://www.w3.org/2001/XMLSchema" xmlns:xs="http://www.w3.org/2001/XMLSchema" xmlns:p="http://schemas.microsoft.com/office/2006/metadata/properties" xmlns:ns2="44e1015e-3b7c-4456-90bc-15f358d81e0b" xmlns:ns3="87d69c09-ef62-44d5-ad6b-1f3b40763643" targetNamespace="http://schemas.microsoft.com/office/2006/metadata/properties" ma:root="true" ma:fieldsID="a5a12c848575c97a5c769cb4f69f5c16" ns2:_="" ns3:_="">
    <xsd:import namespace="44e1015e-3b7c-4456-90bc-15f358d81e0b"/>
    <xsd:import namespace="87d69c09-ef62-44d5-ad6b-1f3b407636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1015e-3b7c-4456-90bc-15f358d8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d31c19-9d36-4670-b554-c5d43b699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9c09-ef62-44d5-ad6b-1f3b407636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e7db8e-5fbb-44d7-905d-df07b22f9953}" ma:internalName="TaxCatchAll" ma:showField="CatchAllData" ma:web="87d69c09-ef62-44d5-ad6b-1f3b40763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d69c09-ef62-44d5-ad6b-1f3b40763643" xsi:nil="true"/>
    <lcf76f155ced4ddcb4097134ff3c332f xmlns="44e1015e-3b7c-4456-90bc-15f358d81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1F0AFF-07BD-4754-A0FE-7BF1F9D15DA6}"/>
</file>

<file path=customXml/itemProps2.xml><?xml version="1.0" encoding="utf-8"?>
<ds:datastoreItem xmlns:ds="http://schemas.openxmlformats.org/officeDocument/2006/customXml" ds:itemID="{2570CEF8-377F-49FD-A1F3-EB46C6DAE5BC}"/>
</file>

<file path=customXml/itemProps3.xml><?xml version="1.0" encoding="utf-8"?>
<ds:datastoreItem xmlns:ds="http://schemas.openxmlformats.org/officeDocument/2006/customXml" ds:itemID="{5524D739-6243-46A9-8434-214918679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4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Lanigan</dc:creator>
  <cp:keywords/>
  <dc:description/>
  <cp:lastModifiedBy>Tanya Larkin</cp:lastModifiedBy>
  <cp:revision>2</cp:revision>
  <dcterms:created xsi:type="dcterms:W3CDTF">2024-02-20T19:30:00Z</dcterms:created>
  <dcterms:modified xsi:type="dcterms:W3CDTF">2024-02-20T19:30:00Z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0x01010049BAD96CAB758443B905DF5CB2F8B049</vt:lpwstr>
  </property>
</Properties>
</file>